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0" w:rsidRPr="00443535" w:rsidRDefault="00244507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Usnesení </w:t>
      </w:r>
      <w:r w:rsidR="00514028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</w:t>
      </w:r>
      <w:r w:rsidR="00E73C39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 w:rsidR="00443535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22</w:t>
      </w:r>
      <w:r w:rsidR="00E73C39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80195A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3657AC" w:rsidRPr="0044353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2021</w:t>
      </w:r>
    </w:p>
    <w:p w:rsidR="00443535" w:rsidRPr="00443535" w:rsidRDefault="00443535" w:rsidP="0080195A">
      <w:pPr>
        <w:rPr>
          <w:rFonts w:ascii="Times New Roman" w:hAnsi="Times New Roman" w:cs="Times New Roman"/>
          <w:i/>
          <w:sz w:val="24"/>
          <w:szCs w:val="24"/>
        </w:rPr>
      </w:pPr>
      <w:r w:rsidRPr="00443535">
        <w:rPr>
          <w:rFonts w:ascii="Times New Roman" w:hAnsi="Times New Roman" w:cs="Times New Roman"/>
          <w:i/>
          <w:sz w:val="24"/>
          <w:szCs w:val="24"/>
        </w:rPr>
        <w:t>usnesení Vlády zatím nejsou k dispozici, jedná se o shrnutí z tiskové konference po jednání vlády dne 22. 2. 2021.</w:t>
      </w:r>
    </w:p>
    <w:p w:rsidR="0051062A" w:rsidRPr="00F055BD" w:rsidRDefault="0051062A" w:rsidP="005106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5BD">
        <w:rPr>
          <w:rFonts w:ascii="Times New Roman" w:hAnsi="Times New Roman" w:cs="Times New Roman"/>
          <w:b/>
          <w:sz w:val="24"/>
          <w:szCs w:val="24"/>
        </w:rPr>
        <w:t>Od půlnoci ze středy na čtvrtek vstoupí v ČR v platnost </w:t>
      </w:r>
      <w:hyperlink r:id="rId7" w:history="1">
        <w:r w:rsidRPr="00F055BD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přísnější pravidla pro nošení osobních ochranných prostředků na veřejně přístupných místech</w:t>
        </w:r>
      </w:hyperlink>
      <w:r w:rsidRPr="00F055BD">
        <w:rPr>
          <w:rFonts w:ascii="Times New Roman" w:hAnsi="Times New Roman" w:cs="Times New Roman"/>
          <w:b/>
          <w:sz w:val="24"/>
          <w:szCs w:val="24"/>
        </w:rPr>
        <w:t>.:</w:t>
      </w:r>
    </w:p>
    <w:p w:rsidR="0051062A" w:rsidRPr="00443535" w:rsidRDefault="0051062A" w:rsidP="0051062A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443535">
        <w:rPr>
          <w:rFonts w:ascii="Times New Roman" w:hAnsi="Times New Roman" w:cs="Times New Roman"/>
          <w:sz w:val="24"/>
          <w:szCs w:val="24"/>
        </w:rPr>
        <w:t xml:space="preserve"> </w:t>
      </w:r>
      <w:r w:rsidRPr="00B96A68">
        <w:rPr>
          <w:rFonts w:ascii="Times New Roman" w:hAnsi="Times New Roman" w:cs="Times New Roman"/>
          <w:b/>
          <w:sz w:val="24"/>
          <w:szCs w:val="24"/>
        </w:rPr>
        <w:t>Ve vnitřních prostorách veřejných staveb a na dalších veřejně přístupných místech, kde budou více než dvě osoby na vzdálenost méně než dva metry se bude možné pohybovat pouze s nasazeným respirátorem třídy minimálně FFP2 či KN 95, zdravotnickou obličejovou maskou nebo obdobným prostředkem</w:t>
      </w:r>
      <w:r w:rsidRPr="00443535">
        <w:rPr>
          <w:rFonts w:ascii="Times New Roman" w:hAnsi="Times New Roman" w:cs="Times New Roman"/>
          <w:sz w:val="24"/>
          <w:szCs w:val="24"/>
        </w:rPr>
        <w:t xml:space="preserve"> naplňujícím minimálně všechny technické podmínky a požadavky normy ČSN EN 14683+AC, který brání šíření kapének. Až do </w:t>
      </w:r>
      <w:r w:rsidRPr="00443535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443535">
        <w:rPr>
          <w:rFonts w:ascii="Times New Roman" w:hAnsi="Times New Roman" w:cs="Times New Roman"/>
          <w:sz w:val="24"/>
          <w:szCs w:val="24"/>
        </w:rPr>
        <w:t xml:space="preserve"> </w:t>
      </w:r>
      <w:r w:rsidRPr="004435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535">
        <w:rPr>
          <w:rFonts w:ascii="Times New Roman" w:hAnsi="Times New Roman" w:cs="Times New Roman"/>
          <w:sz w:val="24"/>
          <w:szCs w:val="24"/>
        </w:rPr>
        <w:t>. bude v tomto případě platit přechodná výjimka, která dočasně umožní i použití jiných ochranných prostředků.</w:t>
      </w:r>
    </w:p>
    <w:p w:rsidR="0051062A" w:rsidRPr="00B96A68" w:rsidRDefault="0051062A" w:rsidP="005106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535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4435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96A68">
        <w:rPr>
          <w:rFonts w:ascii="Times New Roman" w:hAnsi="Times New Roman" w:cs="Times New Roman"/>
          <w:b/>
          <w:sz w:val="24"/>
          <w:szCs w:val="24"/>
        </w:rPr>
        <w:t xml:space="preserve">Od půlnoci ze středy na čtvrtek začne platit také pro návštěvu obchodů, zdravotnických zařízení ambulantní péče, zařízení sociálních služeb, cestování v prostředcích veřejné dopravy, ale také pro mezinárodní letiště, nástupiště, přístřešky a čekárny veřejné dopravy a motorová vozidla, pokud v nich pojedou lidé z více domácností, kde bude nutné mít nasazený respirátor nebo alespoň dvě přes sebe přeložené zdravotnické obličejové masky. Nebude tedy už možné využít třeba doma vyrobené látkové roušky. Z těchto nařízení budou nadále platit výjimky pro zvláštní případy, například pro děti do 15 let. </w:t>
      </w:r>
    </w:p>
    <w:bookmarkEnd w:id="0"/>
    <w:p w:rsidR="0051062A" w:rsidRPr="00443535" w:rsidRDefault="0051062A" w:rsidP="0051062A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sz w:val="24"/>
          <w:szCs w:val="24"/>
        </w:rPr>
        <w:t>Vláda zároveň souhlasila s </w:t>
      </w:r>
      <w:r w:rsidRPr="00443535">
        <w:rPr>
          <w:rFonts w:ascii="Times New Roman" w:hAnsi="Times New Roman" w:cs="Times New Roman"/>
          <w:b/>
          <w:bCs/>
          <w:sz w:val="24"/>
          <w:szCs w:val="24"/>
        </w:rPr>
        <w:t>vyčleněním 7,5 milionu roušek</w:t>
      </w:r>
      <w:r w:rsidRPr="00443535">
        <w:rPr>
          <w:rFonts w:ascii="Times New Roman" w:hAnsi="Times New Roman" w:cs="Times New Roman"/>
          <w:sz w:val="24"/>
          <w:szCs w:val="24"/>
        </w:rPr>
        <w:t xml:space="preserve"> z pohotovostních zásob Správy státních hmotných rezerv, které budou prostřednictvím 15 potravinových bank a jejich centrálního skladu a další zhruba tisícovky sociálních partnerů například z řad nevládních neziskových organizací zdarma distribuovány osobám a domácnostem ohroženým chudobou či materiální deprivací. Každá osoba by měla dostat jedno balení o obsahu 50 kusů roušek. </w:t>
      </w:r>
    </w:p>
    <w:p w:rsidR="0051062A" w:rsidRPr="00443535" w:rsidRDefault="0051062A" w:rsidP="0051062A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sz w:val="24"/>
          <w:szCs w:val="24"/>
        </w:rPr>
        <w:t>Ze skladů Správy státních hmotných rezerv bude uvolněno také </w:t>
      </w:r>
      <w:r w:rsidRPr="00443535">
        <w:rPr>
          <w:rFonts w:ascii="Times New Roman" w:hAnsi="Times New Roman" w:cs="Times New Roman"/>
          <w:b/>
          <w:bCs/>
          <w:sz w:val="24"/>
          <w:szCs w:val="24"/>
        </w:rPr>
        <w:t>3 467 312 kusů respirátorů typu FFP2</w:t>
      </w:r>
      <w:r w:rsidRPr="00443535">
        <w:rPr>
          <w:rFonts w:ascii="Times New Roman" w:hAnsi="Times New Roman" w:cs="Times New Roman"/>
          <w:sz w:val="24"/>
          <w:szCs w:val="24"/>
        </w:rPr>
        <w:t>, které vláda pošle bezplatně do škol a dalších školských zařízení. Jejich zaměstnanci dostanou v období od 1. března 2021 do 31. března 2021 po třech respirátorech na týden. Jedná se o školy a školská zařízení, ve kterých bude povolena prezenční výuka od 1. března 2021 a následně podle harmonogramu schváleného vládou 15. února.</w:t>
      </w:r>
    </w:p>
    <w:p w:rsidR="0051062A" w:rsidRPr="00443535" w:rsidRDefault="0051062A" w:rsidP="0051062A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sz w:val="24"/>
          <w:szCs w:val="24"/>
        </w:rPr>
        <w:t>Dílčích změn reflektujících nové skutečnosti doznalo i mimořádné opatření Ministerstva zdravotnictví, které nastavuje </w:t>
      </w:r>
      <w:hyperlink r:id="rId8" w:history="1">
        <w:r w:rsidRPr="0044353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podmínky izolace a karantény pro případ nemoci covid-19</w:t>
        </w:r>
      </w:hyperlink>
      <w:r w:rsidRPr="00443535">
        <w:rPr>
          <w:rFonts w:ascii="Times New Roman" w:hAnsi="Times New Roman" w:cs="Times New Roman"/>
          <w:sz w:val="24"/>
          <w:szCs w:val="24"/>
        </w:rPr>
        <w:t>. Nově už do karantény v případě rizikového kontaktu nebudou muset lidé, kteří prošli nejméně dva týdny předtím kompletním očkováním nebo sami covid-19 v uplynulých 90 dnech prodělali a nemají žádné příznaky.</w:t>
      </w:r>
    </w:p>
    <w:p w:rsidR="0051062A" w:rsidRPr="00443535" w:rsidRDefault="0051062A" w:rsidP="0051062A">
      <w:pPr>
        <w:jc w:val="both"/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sz w:val="24"/>
          <w:szCs w:val="24"/>
        </w:rPr>
        <w:t>Vláda schválila také další prodloužení </w:t>
      </w:r>
      <w:r w:rsidRPr="00443535">
        <w:rPr>
          <w:rFonts w:ascii="Times New Roman" w:hAnsi="Times New Roman" w:cs="Times New Roman"/>
          <w:b/>
          <w:bCs/>
          <w:sz w:val="24"/>
          <w:szCs w:val="24"/>
        </w:rPr>
        <w:t>Cíleného programu podpory zaměstnanosti Antivirus</w:t>
      </w:r>
      <w:r w:rsidRPr="00443535">
        <w:rPr>
          <w:rFonts w:ascii="Times New Roman" w:hAnsi="Times New Roman" w:cs="Times New Roman"/>
          <w:sz w:val="24"/>
          <w:szCs w:val="24"/>
        </w:rPr>
        <w:t xml:space="preserve">. Důvodem k prodloužení doby uznatelnosti výdajů programu Antivirus do 30. dubna 2021 je jednak přetrvávající špatná epidemická situace, tak i skutečnost, že se zatím nepodařilo v Parlamentu schválit novelu zákona o zaměstnanosti, která zavádí tzv. </w:t>
      </w:r>
      <w:proofErr w:type="spellStart"/>
      <w:r w:rsidRPr="00443535">
        <w:rPr>
          <w:rFonts w:ascii="Times New Roman" w:hAnsi="Times New Roman" w:cs="Times New Roman"/>
          <w:sz w:val="24"/>
          <w:szCs w:val="24"/>
        </w:rPr>
        <w:t>kurzarbeit</w:t>
      </w:r>
      <w:proofErr w:type="spellEnd"/>
      <w:r w:rsidRPr="00443535">
        <w:rPr>
          <w:rFonts w:ascii="Times New Roman" w:hAnsi="Times New Roman" w:cs="Times New Roman"/>
          <w:sz w:val="24"/>
          <w:szCs w:val="24"/>
        </w:rPr>
        <w:t xml:space="preserve">. </w:t>
      </w:r>
      <w:r w:rsidRPr="00443535">
        <w:rPr>
          <w:rFonts w:ascii="Times New Roman" w:hAnsi="Times New Roman" w:cs="Times New Roman"/>
          <w:sz w:val="24"/>
          <w:szCs w:val="24"/>
        </w:rPr>
        <w:lastRenderedPageBreak/>
        <w:t xml:space="preserve">Zároveň Ministerstvo práce a sociálních věcí přistoupilo k drobným úpravám, které vyplývají z dosavadní zkušenosti s jeho realizací. </w:t>
      </w:r>
    </w:p>
    <w:p w:rsidR="001B374D" w:rsidRDefault="001B374D" w:rsidP="00443535">
      <w:pPr>
        <w:rPr>
          <w:rFonts w:ascii="Times New Roman" w:hAnsi="Times New Roman" w:cs="Times New Roman"/>
          <w:sz w:val="24"/>
          <w:szCs w:val="24"/>
        </w:rPr>
      </w:pPr>
    </w:p>
    <w:p w:rsidR="001B374D" w:rsidRDefault="001B374D" w:rsidP="00443535">
      <w:pPr>
        <w:rPr>
          <w:rFonts w:ascii="Times New Roman" w:hAnsi="Times New Roman" w:cs="Times New Roman"/>
          <w:sz w:val="24"/>
          <w:szCs w:val="24"/>
        </w:rPr>
      </w:pPr>
    </w:p>
    <w:p w:rsidR="001B374D" w:rsidRPr="001B374D" w:rsidRDefault="001B374D" w:rsidP="001B37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74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Mimořádná opatření Ministerstva zdravotnictví ze dne 22. 2. 2021</w:t>
      </w:r>
    </w:p>
    <w:p w:rsidR="001B374D" w:rsidRDefault="001B374D" w:rsidP="004435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Mimořádné opatření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č.j.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MZDR 15757/2020-44/MIN/KAN</w:t>
      </w:r>
      <w:r w:rsidR="00EC2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(zákaz pohybu a pobytu bez respirátoru)</w:t>
      </w:r>
    </w:p>
    <w:p w:rsidR="00EC2B4C" w:rsidRDefault="00443535" w:rsidP="001B3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účinností </w:t>
      </w:r>
      <w:r w:rsidRPr="00EC2B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25. 2. 2021 </w:t>
      </w:r>
      <w:r w:rsidR="001B374D" w:rsidRPr="00EC2B4C">
        <w:rPr>
          <w:rFonts w:ascii="Times New Roman" w:hAnsi="Times New Roman" w:cs="Times New Roman"/>
          <w:b/>
          <w:color w:val="FF0000"/>
          <w:sz w:val="24"/>
          <w:szCs w:val="24"/>
        </w:rPr>
        <w:t>od 00:00 hod. do odvolání tohoto mimořádného opatření</w:t>
      </w:r>
      <w:r w:rsidR="001B374D">
        <w:rPr>
          <w:rFonts w:ascii="Times New Roman" w:hAnsi="Times New Roman" w:cs="Times New Roman"/>
          <w:sz w:val="24"/>
          <w:szCs w:val="24"/>
        </w:rPr>
        <w:t xml:space="preserve"> </w:t>
      </w:r>
      <w:r w:rsidR="001B374D" w:rsidRPr="00EC2B4C">
        <w:rPr>
          <w:rFonts w:ascii="Times New Roman" w:hAnsi="Times New Roman" w:cs="Times New Roman"/>
          <w:b/>
          <w:sz w:val="24"/>
          <w:szCs w:val="24"/>
        </w:rPr>
        <w:t>se zakazuje pohyb a pobyt bez ochranných prostředků dýchacích cest</w:t>
      </w:r>
      <w:r w:rsidR="001B374D">
        <w:rPr>
          <w:rFonts w:ascii="Times New Roman" w:hAnsi="Times New Roman" w:cs="Times New Roman"/>
          <w:sz w:val="24"/>
          <w:szCs w:val="24"/>
        </w:rPr>
        <w:t xml:space="preserve">, </w:t>
      </w:r>
      <w:r w:rsidR="00EC2B4C" w:rsidRPr="00EC2B4C">
        <w:rPr>
          <w:rFonts w:ascii="Times New Roman" w:hAnsi="Times New Roman" w:cs="Times New Roman"/>
          <w:sz w:val="24"/>
          <w:szCs w:val="24"/>
        </w:rPr>
        <w:t>kterým je</w:t>
      </w:r>
      <w:r w:rsidR="00EC2B4C" w:rsidRPr="00EC2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respirátor nebo obdobný prostředek 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(vždy bez výdechového ventilu) naplňující minimálně všechny technické podmínky a požadavky (pro výrobek), včetně filtrační účinnosti alespoň 95 % dle příslušných norem (např. FFP2/KN 95), </w:t>
      </w:r>
      <w:r w:rsidR="00EC2B4C" w:rsidRPr="00EC2B4C">
        <w:rPr>
          <w:rFonts w:ascii="Times New Roman" w:hAnsi="Times New Roman" w:cs="Times New Roman"/>
          <w:b/>
          <w:sz w:val="24"/>
          <w:szCs w:val="24"/>
        </w:rPr>
        <w:t>zdravotnická obličejová maska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nebo obdobný prostředek naplňující minimálně všechny technické podmínky a požadavky (pro výrobek)</w:t>
      </w:r>
      <w:r w:rsidR="00EC2B4C">
        <w:rPr>
          <w:rFonts w:ascii="Times New Roman" w:hAnsi="Times New Roman" w:cs="Times New Roman"/>
          <w:sz w:val="24"/>
          <w:szCs w:val="24"/>
        </w:rPr>
        <w:t>, který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brání šíření kapének, a to: </w:t>
      </w:r>
    </w:p>
    <w:p w:rsidR="00EC2B4C" w:rsidRDefault="00EC2B4C" w:rsidP="00EC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a) </w:t>
      </w:r>
      <w:r w:rsidRPr="00EC2B4C">
        <w:rPr>
          <w:rFonts w:ascii="Times New Roman" w:hAnsi="Times New Roman" w:cs="Times New Roman"/>
          <w:sz w:val="24"/>
          <w:szCs w:val="24"/>
          <w:u w:val="single"/>
        </w:rPr>
        <w:t>ve všech vnitřních prostorech staveb, mimo bydliště nebo místo ubytování</w:t>
      </w:r>
      <w:r w:rsidRPr="00EC2B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B4C" w:rsidRDefault="00EC2B4C" w:rsidP="00EC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b) </w:t>
      </w:r>
      <w:r w:rsidRPr="00EC2B4C">
        <w:rPr>
          <w:rFonts w:ascii="Times New Roman" w:hAnsi="Times New Roman" w:cs="Times New Roman"/>
          <w:sz w:val="24"/>
          <w:szCs w:val="24"/>
          <w:u w:val="single"/>
        </w:rPr>
        <w:t>na všech ostatních veřejně přístupných místech v zastavěném území obce, kde dochází na stejném místě a ve stejný čas k přítomnosti alespoň 2 osob vzdálených od sebe méně než 2 metry</w:t>
      </w:r>
      <w:r w:rsidRPr="00EC2B4C">
        <w:rPr>
          <w:rFonts w:ascii="Times New Roman" w:hAnsi="Times New Roman" w:cs="Times New Roman"/>
          <w:sz w:val="24"/>
          <w:szCs w:val="24"/>
        </w:rPr>
        <w:t xml:space="preserve">, nejedná-li se výlučně o členy domácnosti.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2B4C">
        <w:rPr>
          <w:rFonts w:ascii="Times New Roman" w:hAnsi="Times New Roman" w:cs="Times New Roman"/>
          <w:sz w:val="24"/>
          <w:szCs w:val="24"/>
        </w:rPr>
        <w:t xml:space="preserve">Ve výjimečných případech, kdy je nezbytné, aby žák nebo student viděl na ústa učitele, je možné, aby učitel </w:t>
      </w:r>
      <w:r w:rsidR="00F86BD1">
        <w:rPr>
          <w:rFonts w:ascii="Times New Roman" w:hAnsi="Times New Roman" w:cs="Times New Roman"/>
          <w:sz w:val="24"/>
          <w:szCs w:val="24"/>
        </w:rPr>
        <w:t xml:space="preserve">pouze </w:t>
      </w:r>
      <w:r w:rsidRPr="00EC2B4C">
        <w:rPr>
          <w:rFonts w:ascii="Times New Roman" w:hAnsi="Times New Roman" w:cs="Times New Roman"/>
          <w:sz w:val="24"/>
          <w:szCs w:val="24"/>
        </w:rPr>
        <w:t>ochranný štít, a to za podmínky, že dodržuje vzdálenost alespoň 2 metry od žáků nebo studentů</w:t>
      </w:r>
      <w:r w:rsidR="00F86BD1">
        <w:rPr>
          <w:rFonts w:ascii="Times New Roman" w:hAnsi="Times New Roman" w:cs="Times New Roman"/>
          <w:sz w:val="24"/>
          <w:szCs w:val="24"/>
        </w:rPr>
        <w:t>)</w:t>
      </w:r>
      <w:r w:rsidRPr="00EC2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B4C" w:rsidRDefault="00EC2B4C" w:rsidP="00EC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12" w:rsidRDefault="00FF7512" w:rsidP="00EC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Všem osobám se s účinností </w:t>
      </w:r>
      <w:r w:rsidRPr="00FF7512">
        <w:rPr>
          <w:rFonts w:ascii="Times New Roman" w:hAnsi="Times New Roman" w:cs="Times New Roman"/>
          <w:b/>
          <w:color w:val="FF0000"/>
          <w:sz w:val="24"/>
          <w:szCs w:val="24"/>
        </w:rPr>
        <w:t>od</w:t>
      </w:r>
      <w:r w:rsidR="00EC2B4C" w:rsidRPr="00FF7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25. </w:t>
      </w:r>
      <w:r w:rsidRPr="00FF7512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EC2B4C" w:rsidRPr="00FF75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 od 00:00 hod. do odvolání tohoto mimořádného opatření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</w:t>
      </w:r>
      <w:r w:rsidR="00EC2B4C" w:rsidRPr="00FF7512">
        <w:rPr>
          <w:rFonts w:ascii="Times New Roman" w:hAnsi="Times New Roman" w:cs="Times New Roman"/>
          <w:b/>
          <w:sz w:val="24"/>
          <w:szCs w:val="24"/>
        </w:rPr>
        <w:t>zakazuje pohyb a pobyt bez ochranných prostředků dýchacích cest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kterým je respirátor nebo obdobný prostředek nebo dvě přes sebe přeložen</w:t>
      </w:r>
      <w:r>
        <w:rPr>
          <w:rFonts w:ascii="Times New Roman" w:hAnsi="Times New Roman" w:cs="Times New Roman"/>
          <w:sz w:val="24"/>
          <w:szCs w:val="24"/>
        </w:rPr>
        <w:t>é zdravotnické obličejové masky,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EC2B4C" w:rsidRPr="00EC2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7512" w:rsidRDefault="00EC2B4C" w:rsidP="00EC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>a) ve vnitřních prostorech staveb, které slouží jako:</w:t>
      </w:r>
    </w:p>
    <w:p w:rsidR="00FF7512" w:rsidRDefault="00EC2B4C" w:rsidP="00FF7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 i) prodejna,</w:t>
      </w:r>
    </w:p>
    <w:p w:rsidR="00FF7512" w:rsidRDefault="00EC2B4C" w:rsidP="00FF7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B4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C2B4C">
        <w:rPr>
          <w:rFonts w:ascii="Times New Roman" w:hAnsi="Times New Roman" w:cs="Times New Roman"/>
          <w:sz w:val="24"/>
          <w:szCs w:val="24"/>
        </w:rPr>
        <w:t xml:space="preserve">) provozovna služeb, </w:t>
      </w:r>
    </w:p>
    <w:p w:rsidR="00FF7512" w:rsidRDefault="00FF7512" w:rsidP="00FF7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B4C" w:rsidRPr="00EC2B4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zdravotnické zařízení, a to na pracovištích, ve kterých se poskytuje ambulantní péče, </w:t>
      </w:r>
    </w:p>
    <w:p w:rsidR="00FF7512" w:rsidRDefault="00EC2B4C" w:rsidP="00FF7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B4C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EC2B4C">
        <w:rPr>
          <w:rFonts w:ascii="Times New Roman" w:hAnsi="Times New Roman" w:cs="Times New Roman"/>
          <w:sz w:val="24"/>
          <w:szCs w:val="24"/>
        </w:rPr>
        <w:t xml:space="preserve">) zařízení sociálních služeb, kterými jsou týdenní stacionáře, domovy pro osoby se zdravotním postižením, domovy pro seniory a domovy se zvláštním režimem, a zařízení poskytující odlehčovací sociální služby v pobytové formě, </w:t>
      </w:r>
      <w:r w:rsidR="00FF7512">
        <w:rPr>
          <w:rFonts w:ascii="Times New Roman" w:hAnsi="Times New Roman" w:cs="Times New Roman"/>
          <w:sz w:val="24"/>
          <w:szCs w:val="24"/>
        </w:rPr>
        <w:t>¨</w:t>
      </w:r>
    </w:p>
    <w:p w:rsidR="00FF7512" w:rsidRDefault="00EC2B4C" w:rsidP="00FF7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>v) mezinárodní letiště,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b) v prostředcích veřejné dopravy,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c) na nástupišti, v přístřešku a čekárně veřejné dopravy,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>d) v motorových vozidlech, ledaže se v motorovém vozidle nachází pouze osoby z jedné domácnosti,</w:t>
      </w:r>
    </w:p>
    <w:p w:rsidR="00F055BD" w:rsidRDefault="00F055BD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lastRenderedPageBreak/>
        <w:t>Zákaz</w:t>
      </w:r>
      <w:r w:rsidR="00FF7512" w:rsidRPr="00FF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512" w:rsidRPr="00FF7512">
        <w:rPr>
          <w:rFonts w:ascii="Times New Roman" w:hAnsi="Times New Roman" w:cs="Times New Roman"/>
          <w:b/>
          <w:sz w:val="24"/>
          <w:szCs w:val="24"/>
        </w:rPr>
        <w:t>pohyb</w:t>
      </w:r>
      <w:r w:rsidR="00FF7512">
        <w:rPr>
          <w:rFonts w:ascii="Times New Roman" w:hAnsi="Times New Roman" w:cs="Times New Roman"/>
          <w:b/>
          <w:sz w:val="24"/>
          <w:szCs w:val="24"/>
        </w:rPr>
        <w:t>u</w:t>
      </w:r>
      <w:r w:rsidR="00FF7512" w:rsidRPr="00FF7512">
        <w:rPr>
          <w:rFonts w:ascii="Times New Roman" w:hAnsi="Times New Roman" w:cs="Times New Roman"/>
          <w:b/>
          <w:sz w:val="24"/>
          <w:szCs w:val="24"/>
        </w:rPr>
        <w:t xml:space="preserve"> a pobyt bez ochranných prostředků dýchacích cest</w:t>
      </w:r>
      <w:r w:rsidRPr="00EC2B4C">
        <w:rPr>
          <w:rFonts w:ascii="Times New Roman" w:hAnsi="Times New Roman" w:cs="Times New Roman"/>
          <w:sz w:val="24"/>
          <w:szCs w:val="24"/>
        </w:rPr>
        <w:t xml:space="preserve"> se nevztahuje </w:t>
      </w:r>
      <w:r w:rsidR="00282856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gramStart"/>
      <w:r w:rsidRPr="00EC2B4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C2B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a) děti do dvou let věku,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b) děti v mateřské škole a děti v dětské skupině,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c) žáky, studenty a pedagogické pracovníky, v rámci vzdělávací aktivity, jejíž charakter neumožňuje nošení ochranného prostředku (zejm. tělocvik, zpěv, hra na dechové nástroje),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d) ubytované děti, žáky nebo studenty při pobytu v pokoji (tj. mimo společné prostory) v internátě a domově mládeže, </w:t>
      </w:r>
    </w:p>
    <w:p w:rsidR="00FF7512" w:rsidRDefault="00EC2B4C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B4C">
        <w:rPr>
          <w:rFonts w:ascii="Times New Roman" w:hAnsi="Times New Roman" w:cs="Times New Roman"/>
          <w:sz w:val="24"/>
          <w:szCs w:val="24"/>
        </w:rPr>
        <w:t xml:space="preserve">e) děti ve školských zařízeních pro výkon ústavní výchovy nebo ochranné výchovy a ve školách zřízených při nich a ve střediscích výchovné péče při poskytování služeb internátní formou,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C2B4C" w:rsidRPr="00EC2B4C">
        <w:rPr>
          <w:rFonts w:ascii="Times New Roman" w:hAnsi="Times New Roman" w:cs="Times New Roman"/>
          <w:sz w:val="24"/>
          <w:szCs w:val="24"/>
        </w:rPr>
        <w:t>) osoby s poruchou intelektu, s poruchou autistického spektra, a kognitivní poruchou nebo se závažnou alterací duševního stavu, jejichž mentální schopnosti či aktuální duševní stav neumožňují dodržování tohoto zákazu,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pacienty, jsou-li hospitalizovaní ve zdravotnických zařízeních lůžkové péče, nebo je-li to potřebné pro poskytování zdravotních služeb,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zdravotnické pracovníky po dobu nezbytně nutnou, je-li to potřebné pro poskytování zdravotních služeb,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uživatele sociálních služeb v zařízeních sociálních služeb, kterými jsou týdenní stacionáře, domovy pro osoby se zdravotním postižením, domovy pro seniory a domovy se zvláštním režimem, a v zařízeních poskytujících odlehčovací sociální služby v pobytové formě,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</w:t>
      </w:r>
      <w:r w:rsidR="00EC2B4C" w:rsidRPr="00282856">
        <w:rPr>
          <w:rFonts w:ascii="Times New Roman" w:hAnsi="Times New Roman" w:cs="Times New Roman"/>
          <w:sz w:val="24"/>
          <w:szCs w:val="24"/>
          <w:u w:val="single"/>
        </w:rPr>
        <w:t>zaměstnance a osoby v obdobném postavení včetně ústavních činitelů po dobu, kdy vykonávají práci na jednom místě, pracuje-li taková osoba ve vzdálenosti nejméně 2 metry od jiné osoby</w:t>
      </w:r>
      <w:r w:rsidR="00EC2B4C" w:rsidRPr="00EC2B4C">
        <w:rPr>
          <w:rFonts w:ascii="Times New Roman" w:hAnsi="Times New Roman" w:cs="Times New Roman"/>
          <w:sz w:val="24"/>
          <w:szCs w:val="24"/>
        </w:rPr>
        <w:t>,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osoby řídící vozidlo veřejné dopravy, kdy nejsou v přímém kontaktu s cestujícím při jeho odbavení,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snoubence v průběhu </w:t>
      </w:r>
      <w:proofErr w:type="spellStart"/>
      <w:r w:rsidR="00EC2B4C" w:rsidRPr="00EC2B4C">
        <w:rPr>
          <w:rFonts w:ascii="Times New Roman" w:hAnsi="Times New Roman" w:cs="Times New Roman"/>
          <w:sz w:val="24"/>
          <w:szCs w:val="24"/>
        </w:rPr>
        <w:t>sňatečného</w:t>
      </w:r>
      <w:proofErr w:type="spellEnd"/>
      <w:r w:rsidR="00EC2B4C" w:rsidRPr="00EC2B4C">
        <w:rPr>
          <w:rFonts w:ascii="Times New Roman" w:hAnsi="Times New Roman" w:cs="Times New Roman"/>
          <w:sz w:val="24"/>
          <w:szCs w:val="24"/>
        </w:rPr>
        <w:t xml:space="preserve"> obřadu a další osoby tomuto obřadu přítomné a osoby činící prohlášení o tom, že spolu vstupují do registrovaného partnerství, a další osoby tomuto prohlášení přítomné,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osoby po dobu nezbytně nutnou pro pořízení jejich portrétní fotografie, popř. fotografie novomanželů, včetně společné fotografie s členy domácnosti a dalšími blízkými osobami, </w:t>
      </w:r>
    </w:p>
    <w:p w:rsidR="00282856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) sportovce nebo cvičící osoby: </w:t>
      </w:r>
      <w:r w:rsidR="00EC2B4C" w:rsidRPr="00EC2B4C">
        <w:rPr>
          <w:rFonts w:ascii="Times New Roman" w:hAnsi="Times New Roman" w:cs="Times New Roman"/>
          <w:sz w:val="24"/>
          <w:szCs w:val="24"/>
        </w:rPr>
        <w:sym w:font="Symbol" w:char="F02D"/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v době tréninku, cvičení, zápasu, soutěže apod. ve venkovních prostorech, </w:t>
      </w:r>
      <w:r w:rsidR="00EC2B4C" w:rsidRPr="00EC2B4C">
        <w:rPr>
          <w:rFonts w:ascii="Times New Roman" w:hAnsi="Times New Roman" w:cs="Times New Roman"/>
          <w:sz w:val="24"/>
          <w:szCs w:val="24"/>
        </w:rPr>
        <w:sym w:font="Symbol" w:char="F02D"/>
      </w:r>
      <w:r w:rsidR="00EC2B4C" w:rsidRPr="00EC2B4C">
        <w:rPr>
          <w:rFonts w:ascii="Times New Roman" w:hAnsi="Times New Roman" w:cs="Times New Roman"/>
          <w:sz w:val="24"/>
          <w:szCs w:val="24"/>
        </w:rPr>
        <w:t xml:space="preserve"> ve vnitřních i venkovních prostorech, jedná-li se o osoby v době sportovní činnosti a přípravy na ni konané v rámci soutěží organizovaných sportovními svazy, pokud konají tyto sportovní činnosti v rámci výkonu zaměstnání, výkonu podnikatelské nebo jiné obdobné činnosti;</w:t>
      </w:r>
    </w:p>
    <w:p w:rsidR="001B374D" w:rsidRDefault="00282856" w:rsidP="00FF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2B4C" w:rsidRPr="00EC2B4C">
        <w:rPr>
          <w:rFonts w:ascii="Times New Roman" w:hAnsi="Times New Roman" w:cs="Times New Roman"/>
          <w:sz w:val="24"/>
          <w:szCs w:val="24"/>
        </w:rPr>
        <w:t>) osoby v prostorech vnitřních umělých koupališť, kterými jsou plavecký bazén, koupelový bazén, bazén pro kojence a batolata a brouzdaliště, lázeňských a léčebných bazénů a saun.</w:t>
      </w:r>
    </w:p>
    <w:p w:rsidR="001B374D" w:rsidRDefault="001B374D" w:rsidP="00443535">
      <w:pPr>
        <w:rPr>
          <w:rFonts w:ascii="Times New Roman" w:hAnsi="Times New Roman" w:cs="Times New Roman"/>
          <w:sz w:val="24"/>
          <w:szCs w:val="24"/>
        </w:rPr>
      </w:pPr>
    </w:p>
    <w:p w:rsidR="00045340" w:rsidRP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340">
        <w:rPr>
          <w:rFonts w:ascii="Times New Roman" w:hAnsi="Times New Roman" w:cs="Times New Roman"/>
          <w:b/>
          <w:sz w:val="24"/>
          <w:szCs w:val="24"/>
        </w:rPr>
        <w:t>V období od</w:t>
      </w:r>
      <w:r w:rsidRPr="00045340">
        <w:rPr>
          <w:rFonts w:ascii="Times New Roman" w:hAnsi="Times New Roman" w:cs="Times New Roman"/>
          <w:b/>
          <w:sz w:val="24"/>
          <w:szCs w:val="24"/>
        </w:rPr>
        <w:t xml:space="preserve"> 25. </w:t>
      </w:r>
      <w:r w:rsidRPr="000453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5340">
        <w:rPr>
          <w:rFonts w:ascii="Times New Roman" w:hAnsi="Times New Roman" w:cs="Times New Roman"/>
          <w:b/>
          <w:sz w:val="24"/>
          <w:szCs w:val="24"/>
        </w:rPr>
        <w:t xml:space="preserve">2021 od 00:00 hod. do </w:t>
      </w:r>
      <w:proofErr w:type="gramStart"/>
      <w:r w:rsidRPr="00045340">
        <w:rPr>
          <w:rFonts w:ascii="Times New Roman" w:hAnsi="Times New Roman" w:cs="Times New Roman"/>
          <w:b/>
          <w:sz w:val="24"/>
          <w:szCs w:val="24"/>
        </w:rPr>
        <w:t xml:space="preserve">28. 2. </w:t>
      </w:r>
      <w:r w:rsidRPr="00045340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  <w:r w:rsidRPr="00045340">
        <w:rPr>
          <w:rFonts w:ascii="Times New Roman" w:hAnsi="Times New Roman" w:cs="Times New Roman"/>
          <w:b/>
          <w:sz w:val="24"/>
          <w:szCs w:val="24"/>
        </w:rPr>
        <w:t xml:space="preserve"> do 23:59 hod</w:t>
      </w:r>
      <w:r w:rsidRPr="000453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45340">
        <w:rPr>
          <w:rFonts w:ascii="Times New Roman" w:hAnsi="Times New Roman" w:cs="Times New Roman"/>
          <w:sz w:val="24"/>
          <w:szCs w:val="24"/>
          <w:u w:val="single"/>
        </w:rPr>
        <w:t xml:space="preserve"> lze </w:t>
      </w:r>
      <w:r w:rsidRPr="00045340">
        <w:rPr>
          <w:rFonts w:ascii="Times New Roman" w:hAnsi="Times New Roman" w:cs="Times New Roman"/>
          <w:sz w:val="24"/>
          <w:szCs w:val="24"/>
          <w:u w:val="single"/>
        </w:rPr>
        <w:t>jako ochranný prostředek dýcha</w:t>
      </w:r>
      <w:r w:rsidRPr="00045340">
        <w:rPr>
          <w:rFonts w:ascii="Times New Roman" w:hAnsi="Times New Roman" w:cs="Times New Roman"/>
          <w:sz w:val="24"/>
          <w:szCs w:val="24"/>
          <w:u w:val="single"/>
        </w:rPr>
        <w:t xml:space="preserve">cích cest používat </w:t>
      </w:r>
      <w:r w:rsidRPr="00045340">
        <w:rPr>
          <w:rFonts w:ascii="Times New Roman" w:hAnsi="Times New Roman" w:cs="Times New Roman"/>
          <w:sz w:val="24"/>
          <w:szCs w:val="24"/>
          <w:u w:val="single"/>
        </w:rPr>
        <w:t>i jiný ochranný prostředek dýcha</w:t>
      </w:r>
      <w:r w:rsidRPr="00045340">
        <w:rPr>
          <w:rFonts w:ascii="Times New Roman" w:hAnsi="Times New Roman" w:cs="Times New Roman"/>
          <w:sz w:val="24"/>
          <w:szCs w:val="24"/>
          <w:u w:val="single"/>
        </w:rPr>
        <w:t xml:space="preserve">cích cest, který brání šíření kapének. </w:t>
      </w:r>
    </w:p>
    <w:p w:rsidR="00045340" w:rsidRDefault="00045340" w:rsidP="00443535">
      <w:pPr>
        <w:rPr>
          <w:rFonts w:ascii="Times New Roman" w:hAnsi="Times New Roman" w:cs="Times New Roman"/>
          <w:sz w:val="24"/>
          <w:szCs w:val="24"/>
        </w:rPr>
      </w:pPr>
    </w:p>
    <w:p w:rsidR="00045340" w:rsidRDefault="00045340" w:rsidP="000453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Mimořádné opatření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č.j.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MZDR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40555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/2020-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/MIN/KAN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(nařízení izolace nebo karantény)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účinností </w:t>
      </w:r>
      <w:r w:rsidRPr="00045340">
        <w:rPr>
          <w:rFonts w:ascii="Times New Roman" w:hAnsi="Times New Roman" w:cs="Times New Roman"/>
          <w:b/>
          <w:color w:val="FF0000"/>
          <w:sz w:val="24"/>
          <w:szCs w:val="24"/>
        </w:rPr>
        <w:t>od 1. 3. 2021 od 00:00 hod. do odvolání tohoto mimořádného opatření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  <w:r w:rsidRPr="00045340">
        <w:rPr>
          <w:rFonts w:ascii="Times New Roman" w:hAnsi="Times New Roman" w:cs="Times New Roman"/>
          <w:b/>
          <w:sz w:val="24"/>
          <w:szCs w:val="24"/>
        </w:rPr>
        <w:t>se nařizuje všem poskytovatelům zdravotních služeb</w:t>
      </w:r>
      <w:r w:rsidRPr="00045340">
        <w:rPr>
          <w:rFonts w:ascii="Times New Roman" w:hAnsi="Times New Roman" w:cs="Times New Roman"/>
          <w:sz w:val="24"/>
          <w:szCs w:val="24"/>
        </w:rPr>
        <w:t xml:space="preserve"> v oboru všeobecné praktické lékařství nebo praktické lékařství pro děti a dorost, všem krajským hygienickým stanicím a Hygienické stanici hlavního města Prahy </w:t>
      </w:r>
      <w:r w:rsidRPr="00045340">
        <w:rPr>
          <w:rFonts w:ascii="Times New Roman" w:hAnsi="Times New Roman" w:cs="Times New Roman"/>
          <w:b/>
          <w:sz w:val="24"/>
          <w:szCs w:val="24"/>
        </w:rPr>
        <w:t>postupovat k zabránění šíření epidemie onemocnění COVID-19 tak,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  <w:r w:rsidRPr="00045340">
        <w:rPr>
          <w:rFonts w:ascii="Times New Roman" w:hAnsi="Times New Roman" w:cs="Times New Roman"/>
          <w:b/>
          <w:sz w:val="24"/>
          <w:szCs w:val="24"/>
        </w:rPr>
        <w:t>že nařídí izolaci minimální délce trvání 10 dnů ode dne odběru diagnostického vzorku, jehož vyšetření přítomnost viru SARS-CoV-2 prokázalo</w:t>
      </w:r>
      <w:r w:rsidRPr="00045340">
        <w:rPr>
          <w:rFonts w:ascii="Times New Roman" w:hAnsi="Times New Roman" w:cs="Times New Roman"/>
          <w:sz w:val="24"/>
          <w:szCs w:val="24"/>
        </w:rPr>
        <w:t xml:space="preserve">, a to: 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1. všem osobám, které mají pozitivní výsledek RT-PCR testu </w:t>
      </w:r>
      <w:r>
        <w:rPr>
          <w:rFonts w:ascii="Times New Roman" w:hAnsi="Times New Roman" w:cs="Times New Roman"/>
          <w:sz w:val="24"/>
          <w:szCs w:val="24"/>
        </w:rPr>
        <w:t xml:space="preserve">na přítomnost viru SARS-CoV-2, 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>2. všem osobám, které mají pozitivní výsledek POC antigenního testu na přítomnost antigenu viru SARS-CoV-2 a zároveň vykazují příznaky onemocnění COVID-19,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účinností </w:t>
      </w:r>
      <w:r w:rsidRPr="00045340">
        <w:rPr>
          <w:rFonts w:ascii="Times New Roman" w:hAnsi="Times New Roman" w:cs="Times New Roman"/>
          <w:b/>
          <w:color w:val="FF0000"/>
          <w:sz w:val="24"/>
          <w:szCs w:val="24"/>
        </w:rPr>
        <w:t>od 1. 3. 2021 od 00:00 hod. do odvolání tohoto mimořádného opatření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  <w:r w:rsidRPr="00045340">
        <w:rPr>
          <w:rFonts w:ascii="Times New Roman" w:hAnsi="Times New Roman" w:cs="Times New Roman"/>
          <w:b/>
          <w:sz w:val="24"/>
          <w:szCs w:val="24"/>
        </w:rPr>
        <w:t>se nařizuje všem poskytovatelům zdravotních služeb</w:t>
      </w:r>
      <w:r w:rsidRPr="00045340">
        <w:rPr>
          <w:rFonts w:ascii="Times New Roman" w:hAnsi="Times New Roman" w:cs="Times New Roman"/>
          <w:sz w:val="24"/>
          <w:szCs w:val="24"/>
        </w:rPr>
        <w:t xml:space="preserve"> v oboru všeobecné praktické lékařství nebo praktické lékařství pro děti a dorost, všem krajským hygienickým stanicím a Hygienické stanici hlavního města Prahy </w:t>
      </w:r>
      <w:r w:rsidRPr="00045340">
        <w:rPr>
          <w:rFonts w:ascii="Times New Roman" w:hAnsi="Times New Roman" w:cs="Times New Roman"/>
          <w:b/>
          <w:sz w:val="24"/>
          <w:szCs w:val="24"/>
        </w:rPr>
        <w:t>postupovat k zabránění šíření epidemie onemocnění COVID-19 tak, že ukončí izolaci: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>1. u osob nevykazujících klinické příznaky onemocnění COVID-19 po uplynutí minimálně 10 dnů ode dne odběru pozitivního testu, a to bez provedení RT-PCR testu;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2. tak, že u osob vykazujících klinické příznaky onemocnění COVID-19 izolace trvá po dobu výskytu klinických příznaků onemocnění a ukončuje se po uplynutí alespoň dalších 3 dnů, kdy daná osoba klinické příznaky onemocnění COVID-19 již nevykazuje nebo pokud lze přetrvávající klinické příznaky vysvětlit jinak; celková doba izolace nesmí být kratší než 10 dnů ode dne odběru pozitivního testu a ukončuje se bez provedení RT-PCR testu. 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účinností </w:t>
      </w:r>
      <w:r w:rsidRPr="00045340">
        <w:rPr>
          <w:rFonts w:ascii="Times New Roman" w:hAnsi="Times New Roman" w:cs="Times New Roman"/>
          <w:b/>
          <w:color w:val="FF0000"/>
          <w:sz w:val="24"/>
          <w:szCs w:val="24"/>
        </w:rPr>
        <w:t>od 1. 3.2021 od 00:00 hod. do odvolání tohoto mimořádného opatření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  <w:r w:rsidRPr="00045340">
        <w:rPr>
          <w:rFonts w:ascii="Times New Roman" w:hAnsi="Times New Roman" w:cs="Times New Roman"/>
          <w:b/>
          <w:sz w:val="24"/>
          <w:szCs w:val="24"/>
        </w:rPr>
        <w:t>se nařizuje všem poskytovatelům zdravotních služeb</w:t>
      </w:r>
      <w:r w:rsidRPr="00045340">
        <w:rPr>
          <w:rFonts w:ascii="Times New Roman" w:hAnsi="Times New Roman" w:cs="Times New Roman"/>
          <w:sz w:val="24"/>
          <w:szCs w:val="24"/>
        </w:rPr>
        <w:t xml:space="preserve"> v oboru všeobecné praktické lékařství nebo praktické lékařství pro děti a dorost, všem krajským hygienickým stanicím a Hygienické stanici hlavního města Prahy </w:t>
      </w:r>
      <w:r w:rsidRPr="00BD3B70">
        <w:rPr>
          <w:rFonts w:ascii="Times New Roman" w:hAnsi="Times New Roman" w:cs="Times New Roman"/>
          <w:b/>
          <w:sz w:val="24"/>
          <w:szCs w:val="24"/>
        </w:rPr>
        <w:t>postupovat k zabránění šíření epidemie onemocnění COVID-19 tak, že:</w:t>
      </w:r>
      <w:r w:rsidRPr="0004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1. všem osobám, které byly na základě epidemiologického šetření vyhledány jako osoby v úzkém kontaktu s pozitivně testovanou osobou, nařídí karanténní opatření v minimální délce trvání 10 dnů ode dne posledního kontaktu s pozitivně testovanou osobou; 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2. osoba, které bylo nařízeno karanténní opatření, podstoupí v rozmezí 5. až 7. dne od posledního kontaktu s pozitivně testovanou osobou, nejpozději však do 10. dne, RT-PCR test na přítomnost viru SARS-CoV-2; 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3. v případě negativního výsledku RT-PCR testu a absence klinických příznaků onemocnění COVID-19 se karanténní opatření po 10 dnech ukončí; 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4. v případě nařízení karantény osobě sdílející společnou domácnost s pozitivně testovanou osobou, kdy ve společné domácnosti nelze pozitivně testovanou osobu izolovat v samostatném prostoru nebo nelze dodržet rozestup nejméně 2 metry, nebo dochází k fyzickému kontaktu s pozitivně testovanou osobou, se karanténa ukončuje nejdříve 15 dní ode </w:t>
      </w:r>
      <w:r w:rsidRPr="00045340">
        <w:rPr>
          <w:rFonts w:ascii="Times New Roman" w:hAnsi="Times New Roman" w:cs="Times New Roman"/>
          <w:sz w:val="24"/>
          <w:szCs w:val="24"/>
        </w:rPr>
        <w:lastRenderedPageBreak/>
        <w:t xml:space="preserve">dne, kdy byl proveden pozitivní osobě odběr diagnostického vzorku prokazující přítomnost viru SARS-CoV-2; 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>5. v případě, že se výjimečně nepodaří provést RT-PCR test v průběhu 10 dnů od posledního kontaktu s pozitivně testovanou osobou, karanténní opatření asymptomatických osob ukončí bez provedení testu za 14 dnů od posledního kontaktu s pozitivně testovanou osobou;</w:t>
      </w:r>
    </w:p>
    <w:p w:rsidR="00BD3B7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6. v případě, že se v době nařízeného karanténního opatření u osoby objeví klinické příznaky onemocnění COVID-19, provede se RT-PCR test; v případě, že karanténním opatřením byl nařízen pouze lékařský dohled, po zjištění klinických příznaků se neprodleně nařídí karanténa; </w:t>
      </w:r>
    </w:p>
    <w:p w:rsidR="003500F0" w:rsidRDefault="00BD3B7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účinností </w:t>
      </w:r>
      <w:r w:rsidRPr="003500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045340" w:rsidRPr="003500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Pr="003500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045340" w:rsidRPr="003500F0">
        <w:rPr>
          <w:rFonts w:ascii="Times New Roman" w:hAnsi="Times New Roman" w:cs="Times New Roman"/>
          <w:b/>
          <w:color w:val="FF0000"/>
          <w:sz w:val="24"/>
          <w:szCs w:val="24"/>
        </w:rPr>
        <w:t>2021 od 00:00 hod. do odvolání tohoto mimořádného opatření</w:t>
      </w:r>
      <w:r w:rsidR="00045340" w:rsidRPr="00045340">
        <w:rPr>
          <w:rFonts w:ascii="Times New Roman" w:hAnsi="Times New Roman" w:cs="Times New Roman"/>
          <w:sz w:val="24"/>
          <w:szCs w:val="24"/>
        </w:rPr>
        <w:t xml:space="preserve"> </w:t>
      </w:r>
      <w:r w:rsidR="00045340" w:rsidRPr="003500F0">
        <w:rPr>
          <w:rFonts w:ascii="Times New Roman" w:hAnsi="Times New Roman" w:cs="Times New Roman"/>
          <w:b/>
          <w:sz w:val="24"/>
          <w:szCs w:val="24"/>
        </w:rPr>
        <w:t xml:space="preserve">se nařizuje všem poskytovatelům zdravotních služeb </w:t>
      </w:r>
      <w:r w:rsidR="00045340" w:rsidRPr="00045340">
        <w:rPr>
          <w:rFonts w:ascii="Times New Roman" w:hAnsi="Times New Roman" w:cs="Times New Roman"/>
          <w:sz w:val="24"/>
          <w:szCs w:val="24"/>
        </w:rPr>
        <w:t xml:space="preserve">v oboru všeobecné praktické lékařství nebo praktické lékařství pro děti a dorost, všem krajským hygienickým stanicím a Hygienické stanici hlavního města Prahy </w:t>
      </w:r>
      <w:r w:rsidR="00045340" w:rsidRPr="003500F0">
        <w:rPr>
          <w:rFonts w:ascii="Times New Roman" w:hAnsi="Times New Roman" w:cs="Times New Roman"/>
          <w:b/>
          <w:sz w:val="24"/>
          <w:szCs w:val="24"/>
        </w:rPr>
        <w:t>postupovat k zabránění šíření epidemie onemocnění COVID-19 tak, že</w:t>
      </w:r>
      <w:r w:rsidR="003500F0">
        <w:rPr>
          <w:rFonts w:ascii="Times New Roman" w:hAnsi="Times New Roman" w:cs="Times New Roman"/>
          <w:b/>
          <w:sz w:val="24"/>
          <w:szCs w:val="24"/>
        </w:rPr>
        <w:t xml:space="preserve"> se karanténa</w:t>
      </w:r>
      <w:r w:rsidR="00045340" w:rsidRPr="003500F0">
        <w:rPr>
          <w:rFonts w:ascii="Times New Roman" w:hAnsi="Times New Roman" w:cs="Times New Roman"/>
          <w:b/>
          <w:sz w:val="24"/>
          <w:szCs w:val="24"/>
        </w:rPr>
        <w:t xml:space="preserve"> nenařídí</w:t>
      </w:r>
      <w:r w:rsidR="00045340" w:rsidRPr="00045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5D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 xml:space="preserve">1. osobám, které mají vystavený certifikát Ministerstva zdravotnictví ČR o provedeném očkování proti onemocnění COVID-19, a od aplikace druhé dávky očkovací látky v případě </w:t>
      </w:r>
      <w:proofErr w:type="spellStart"/>
      <w:r w:rsidRPr="00045340">
        <w:rPr>
          <w:rFonts w:ascii="Times New Roman" w:hAnsi="Times New Roman" w:cs="Times New Roman"/>
          <w:sz w:val="24"/>
          <w:szCs w:val="24"/>
        </w:rPr>
        <w:t>dvoudávkového</w:t>
      </w:r>
      <w:proofErr w:type="spellEnd"/>
      <w:r w:rsidRPr="00045340">
        <w:rPr>
          <w:rFonts w:ascii="Times New Roman" w:hAnsi="Times New Roman" w:cs="Times New Roman"/>
          <w:sz w:val="24"/>
          <w:szCs w:val="24"/>
        </w:rPr>
        <w:t xml:space="preserve"> schématu podle souhrnu údajů o léčivém přípravku uplynulo nejméně 14 dní, nebo od aplikace první dávky očkovací látky v případě </w:t>
      </w:r>
      <w:proofErr w:type="spellStart"/>
      <w:r w:rsidRPr="00045340">
        <w:rPr>
          <w:rFonts w:ascii="Times New Roman" w:hAnsi="Times New Roman" w:cs="Times New Roman"/>
          <w:sz w:val="24"/>
          <w:szCs w:val="24"/>
        </w:rPr>
        <w:t>jednodávkového</w:t>
      </w:r>
      <w:proofErr w:type="spellEnd"/>
      <w:r w:rsidRPr="00045340">
        <w:rPr>
          <w:rFonts w:ascii="Times New Roman" w:hAnsi="Times New Roman" w:cs="Times New Roman"/>
          <w:sz w:val="24"/>
          <w:szCs w:val="24"/>
        </w:rPr>
        <w:t xml:space="preserve"> schématu uplynulo nejméně 14 dnů, a očkovaná osoba nejeví žádné příznaky onemocnění COVID-19. </w:t>
      </w:r>
    </w:p>
    <w:p w:rsidR="00045340" w:rsidRDefault="00045340" w:rsidP="00045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340">
        <w:rPr>
          <w:rFonts w:ascii="Times New Roman" w:hAnsi="Times New Roman" w:cs="Times New Roman"/>
          <w:sz w:val="24"/>
          <w:szCs w:val="24"/>
        </w:rPr>
        <w:t>V případě výskytu příznaků onemocnění COVID-19 v následujících 14 dnech od posledního úzkého kontaktu s pozitivně testovanou osobou se nařídí podstoupit RT-PCR test na přítomnost viru SARS-CoV-2 a osobám s pozitivním výsledkem tohoto testu se nařídí izolace 2. osobám, které prodělaly laboratorně potvrzené onemocnění COVID-19, u kterých uplynula doba izolace podle platného mimořádného opatření Ministerstva zdravotnictví, nejeví žádné příznaky onemocnění COVID-19, a od prvního pozitivního RT-PCR testu na přítomnost viru SARS-CoV-2 nebo POC antigenního testu na přítomnost antigenu viru SARS-CoV-2 neuplynulo více než 90 dní. Tyto skutečnosti se prokazují lékařskou zprávou.</w:t>
      </w:r>
    </w:p>
    <w:p w:rsidR="00045340" w:rsidRDefault="00045340" w:rsidP="00443535">
      <w:pPr>
        <w:rPr>
          <w:rFonts w:ascii="Times New Roman" w:hAnsi="Times New Roman" w:cs="Times New Roman"/>
          <w:sz w:val="24"/>
          <w:szCs w:val="24"/>
        </w:rPr>
      </w:pPr>
    </w:p>
    <w:p w:rsidR="00443535" w:rsidRPr="00443535" w:rsidRDefault="00443535" w:rsidP="00443535">
      <w:pPr>
        <w:rPr>
          <w:rFonts w:ascii="Times New Roman" w:hAnsi="Times New Roman" w:cs="Times New Roman"/>
          <w:sz w:val="24"/>
          <w:szCs w:val="24"/>
        </w:rPr>
      </w:pPr>
      <w:r w:rsidRPr="00443535">
        <w:rPr>
          <w:rFonts w:ascii="Times New Roman" w:hAnsi="Times New Roman" w:cs="Times New Roman"/>
          <w:sz w:val="24"/>
          <w:szCs w:val="24"/>
        </w:rPr>
        <w:br/>
      </w:r>
    </w:p>
    <w:sectPr w:rsidR="00443535" w:rsidRPr="00443535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9"/>
    <w:rsid w:val="000026E5"/>
    <w:rsid w:val="000266C9"/>
    <w:rsid w:val="0004525B"/>
    <w:rsid w:val="00045340"/>
    <w:rsid w:val="00061AA8"/>
    <w:rsid w:val="00072666"/>
    <w:rsid w:val="000A162E"/>
    <w:rsid w:val="000A4723"/>
    <w:rsid w:val="0011199C"/>
    <w:rsid w:val="00141A0E"/>
    <w:rsid w:val="00160C1D"/>
    <w:rsid w:val="00194D49"/>
    <w:rsid w:val="001962B9"/>
    <w:rsid w:val="001A69A6"/>
    <w:rsid w:val="001B374D"/>
    <w:rsid w:val="001D1094"/>
    <w:rsid w:val="001E0C91"/>
    <w:rsid w:val="00203939"/>
    <w:rsid w:val="00224981"/>
    <w:rsid w:val="00244507"/>
    <w:rsid w:val="00282856"/>
    <w:rsid w:val="002935B6"/>
    <w:rsid w:val="00333B1C"/>
    <w:rsid w:val="003500F0"/>
    <w:rsid w:val="0035444A"/>
    <w:rsid w:val="003657AC"/>
    <w:rsid w:val="00365AAB"/>
    <w:rsid w:val="00367827"/>
    <w:rsid w:val="0036792B"/>
    <w:rsid w:val="00394F06"/>
    <w:rsid w:val="003B438B"/>
    <w:rsid w:val="003B475A"/>
    <w:rsid w:val="003E1306"/>
    <w:rsid w:val="003E5BC7"/>
    <w:rsid w:val="00404E39"/>
    <w:rsid w:val="0042798D"/>
    <w:rsid w:val="00443535"/>
    <w:rsid w:val="00506D52"/>
    <w:rsid w:val="0051062A"/>
    <w:rsid w:val="00514028"/>
    <w:rsid w:val="0057629A"/>
    <w:rsid w:val="005F5721"/>
    <w:rsid w:val="00682EF4"/>
    <w:rsid w:val="006D0C7C"/>
    <w:rsid w:val="00700945"/>
    <w:rsid w:val="00716548"/>
    <w:rsid w:val="00740DE1"/>
    <w:rsid w:val="00747C73"/>
    <w:rsid w:val="007A2C10"/>
    <w:rsid w:val="007B0536"/>
    <w:rsid w:val="007D6D5D"/>
    <w:rsid w:val="007F6258"/>
    <w:rsid w:val="0080195A"/>
    <w:rsid w:val="00810EF6"/>
    <w:rsid w:val="00822362"/>
    <w:rsid w:val="00845665"/>
    <w:rsid w:val="00875F18"/>
    <w:rsid w:val="00877422"/>
    <w:rsid w:val="0088509C"/>
    <w:rsid w:val="00896CA6"/>
    <w:rsid w:val="00916ACC"/>
    <w:rsid w:val="00957EC2"/>
    <w:rsid w:val="0096113A"/>
    <w:rsid w:val="009E2E02"/>
    <w:rsid w:val="009E5D1B"/>
    <w:rsid w:val="00A37DF6"/>
    <w:rsid w:val="00AA170E"/>
    <w:rsid w:val="00AC69DF"/>
    <w:rsid w:val="00AE0BD1"/>
    <w:rsid w:val="00B27880"/>
    <w:rsid w:val="00B55755"/>
    <w:rsid w:val="00B64B55"/>
    <w:rsid w:val="00B67157"/>
    <w:rsid w:val="00B7456C"/>
    <w:rsid w:val="00B94B6E"/>
    <w:rsid w:val="00B9534D"/>
    <w:rsid w:val="00B96A68"/>
    <w:rsid w:val="00BA1820"/>
    <w:rsid w:val="00BD3B70"/>
    <w:rsid w:val="00C00193"/>
    <w:rsid w:val="00C143BF"/>
    <w:rsid w:val="00C5320A"/>
    <w:rsid w:val="00C57C6E"/>
    <w:rsid w:val="00C85CDE"/>
    <w:rsid w:val="00C93A95"/>
    <w:rsid w:val="00CB63D0"/>
    <w:rsid w:val="00CE420C"/>
    <w:rsid w:val="00D44C3D"/>
    <w:rsid w:val="00D73972"/>
    <w:rsid w:val="00D82E8D"/>
    <w:rsid w:val="00D85054"/>
    <w:rsid w:val="00D86736"/>
    <w:rsid w:val="00DA34FD"/>
    <w:rsid w:val="00DA5E2A"/>
    <w:rsid w:val="00E23C60"/>
    <w:rsid w:val="00E32B02"/>
    <w:rsid w:val="00E42266"/>
    <w:rsid w:val="00E4632A"/>
    <w:rsid w:val="00E475E9"/>
    <w:rsid w:val="00E73C39"/>
    <w:rsid w:val="00EC1F71"/>
    <w:rsid w:val="00EC2B4C"/>
    <w:rsid w:val="00EC5EBC"/>
    <w:rsid w:val="00EC6CFE"/>
    <w:rsid w:val="00ED3F89"/>
    <w:rsid w:val="00F055BD"/>
    <w:rsid w:val="00F10253"/>
    <w:rsid w:val="00F558B5"/>
    <w:rsid w:val="00F64592"/>
    <w:rsid w:val="00F86BD1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1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01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wp-content/uploads/2021/02/Mimo%C5%99%C3%A1dn%C3%A9-opat%C5%99en%C3%AD-%E2%80%93-izolace-a-karant%C3%A9na-s-%C3%BA%C4%8Dinnost%C3%AD-od-1.-3.-2021-do-odvol%C3%A1n%C3%AD.pd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zcr.cz/wp-content/uploads/2021/02/Mimo%C5%99%C3%A1dn%C3%A9-opat%C5%99en%C3%AD-%E2%80%93-no%C5%A1en%C3%AD-ochrann%C3%BDch-prost%C5%99edk%C5%AF-d%C3%BDchac%C3%ADch-cest-s-%C3%BA%C4%8Dinnost%C3%AD-od-25.-2.-2021-do-odvol%C3%A1n%C3%A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D670-E7E0-4235-8620-F419818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Kopecký Jan</cp:lastModifiedBy>
  <cp:revision>3</cp:revision>
  <cp:lastPrinted>2021-02-23T09:47:00Z</cp:lastPrinted>
  <dcterms:created xsi:type="dcterms:W3CDTF">2021-02-23T09:45:00Z</dcterms:created>
  <dcterms:modified xsi:type="dcterms:W3CDTF">2021-02-23T09:55:00Z</dcterms:modified>
</cp:coreProperties>
</file>